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57DA" w:rsidRPr="002C22BF" w:rsidRDefault="00C303E1" w:rsidP="002C22BF">
      <w:pPr>
        <w:rPr>
          <w:rFonts w:ascii="Times New Roman" w:hAnsi="Times New Roman" w:cs="Times New Roman"/>
          <w:sz w:val="24"/>
          <w:szCs w:val="24"/>
        </w:rPr>
      </w:pPr>
      <w:r w:rsidRPr="002C22BF">
        <w:rPr>
          <w:rFonts w:ascii="Times New Roman" w:hAnsi="Times New Roman" w:cs="Times New Roman"/>
          <w:sz w:val="24"/>
          <w:szCs w:val="24"/>
        </w:rPr>
        <w:object w:dxaOrig="10180" w:dyaOrig="160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75pt;height:1in" o:ole="">
            <v:imagedata r:id="rId4" o:title=""/>
          </v:shape>
          <o:OLEObject Type="Embed" ProgID="CorelDRAW.Graphic.12" ShapeID="_x0000_i1025" DrawAspect="Content" ObjectID="_1551608435" r:id="rId5"/>
        </w:object>
      </w:r>
    </w:p>
    <w:p w:rsidR="00F1501D" w:rsidRPr="002C22BF" w:rsidRDefault="00F1501D" w:rsidP="002C22BF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C22BF">
        <w:rPr>
          <w:rFonts w:ascii="Times New Roman" w:hAnsi="Times New Roman" w:cs="Times New Roman"/>
          <w:b/>
          <w:sz w:val="24"/>
          <w:szCs w:val="24"/>
          <w:u w:val="single"/>
        </w:rPr>
        <w:t>Světový den vody a Dny otevřených dveří</w:t>
      </w:r>
    </w:p>
    <w:p w:rsidR="00F1501D" w:rsidRPr="002C22BF" w:rsidRDefault="00F1501D" w:rsidP="002C22BF">
      <w:pPr>
        <w:rPr>
          <w:rFonts w:ascii="Times New Roman" w:hAnsi="Times New Roman" w:cs="Times New Roman"/>
          <w:sz w:val="24"/>
          <w:szCs w:val="24"/>
        </w:rPr>
      </w:pPr>
      <w:r w:rsidRPr="002C22BF">
        <w:rPr>
          <w:rFonts w:ascii="Times New Roman" w:hAnsi="Times New Roman" w:cs="Times New Roman"/>
          <w:sz w:val="24"/>
          <w:szCs w:val="24"/>
        </w:rPr>
        <w:t xml:space="preserve">V rámci oslav Světového dne vody otevírají každoročně vodohospodářské společnosti i správci vodních toků – státní podniky Povodí, své provozy pro veřejnost. Navštívit tak lze některé běžně nepřístupné přehrady, čistírny odpadních vod nebo úpravny vody, a na místě je možné se z úst odborníků dozvědět zajímavosti o vodě, zdrojích vody, čištění vody či její úpravě. Na některých z mnoha „Dnů otevřených dveří,“ které se většinou uskuteční v sobotu 25. února 2017, se provádí bezplatné nebo zlevněné rozbory vody ze studní nebo z kohoutků, kterou si návštěvníci donesou. Přehled nejvýznamnějších akcí spojených se Světovým dnem vody najdete </w:t>
      </w:r>
      <w:proofErr w:type="gramStart"/>
      <w:r w:rsidRPr="002C22BF">
        <w:rPr>
          <w:rFonts w:ascii="Times New Roman" w:hAnsi="Times New Roman" w:cs="Times New Roman"/>
          <w:sz w:val="24"/>
          <w:szCs w:val="24"/>
        </w:rPr>
        <w:t>na</w:t>
      </w:r>
      <w:proofErr w:type="gramEnd"/>
      <w:r w:rsidRPr="002C22BF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F1501D" w:rsidRPr="002C22BF" w:rsidRDefault="0058375A" w:rsidP="002C22BF">
      <w:pPr>
        <w:rPr>
          <w:rFonts w:ascii="Times New Roman" w:hAnsi="Times New Roman" w:cs="Times New Roman"/>
          <w:sz w:val="24"/>
          <w:szCs w:val="24"/>
        </w:rPr>
      </w:pPr>
      <w:hyperlink r:id="rId6" w:history="1">
        <w:r w:rsidR="00F1501D" w:rsidRPr="002C22BF">
          <w:rPr>
            <w:rStyle w:val="Hypertextovodkaz"/>
            <w:rFonts w:ascii="Times New Roman" w:hAnsi="Times New Roman" w:cs="Times New Roman"/>
            <w:sz w:val="24"/>
            <w:szCs w:val="24"/>
          </w:rPr>
          <w:t>http://www.nase-voda.cz/svetovy-den-vody-2017-kdy-kam-se-muzete-podivat/</w:t>
        </w:r>
      </w:hyperlink>
    </w:p>
    <w:p w:rsidR="00F1501D" w:rsidRPr="002C22BF" w:rsidRDefault="00F1501D" w:rsidP="002C22BF">
      <w:pPr>
        <w:rPr>
          <w:rFonts w:ascii="Times New Roman" w:hAnsi="Times New Roman" w:cs="Times New Roman"/>
          <w:sz w:val="24"/>
          <w:szCs w:val="24"/>
        </w:rPr>
      </w:pPr>
      <w:r w:rsidRPr="002C22BF">
        <w:rPr>
          <w:rFonts w:ascii="Times New Roman" w:hAnsi="Times New Roman" w:cs="Times New Roman"/>
          <w:sz w:val="24"/>
          <w:szCs w:val="24"/>
        </w:rPr>
        <w:t xml:space="preserve">nebo </w:t>
      </w:r>
      <w:proofErr w:type="gramStart"/>
      <w:r w:rsidRPr="002C22BF">
        <w:rPr>
          <w:rFonts w:ascii="Times New Roman" w:hAnsi="Times New Roman" w:cs="Times New Roman"/>
          <w:sz w:val="24"/>
          <w:szCs w:val="24"/>
        </w:rPr>
        <w:t>na</w:t>
      </w:r>
      <w:proofErr w:type="gramEnd"/>
      <w:r w:rsidRPr="002C22BF">
        <w:rPr>
          <w:rFonts w:ascii="Times New Roman" w:hAnsi="Times New Roman" w:cs="Times New Roman"/>
          <w:sz w:val="24"/>
          <w:szCs w:val="24"/>
        </w:rPr>
        <w:t>:</w:t>
      </w:r>
    </w:p>
    <w:p w:rsidR="00F1501D" w:rsidRPr="002C22BF" w:rsidRDefault="0058375A" w:rsidP="002C22BF">
      <w:pPr>
        <w:rPr>
          <w:rFonts w:ascii="Times New Roman" w:hAnsi="Times New Roman" w:cs="Times New Roman"/>
          <w:sz w:val="24"/>
          <w:szCs w:val="24"/>
        </w:rPr>
      </w:pPr>
      <w:hyperlink r:id="rId7" w:history="1">
        <w:r w:rsidR="00F1501D" w:rsidRPr="002C22BF">
          <w:rPr>
            <w:rStyle w:val="Hypertextovodkaz"/>
            <w:rFonts w:ascii="Times New Roman" w:hAnsi="Times New Roman" w:cs="Times New Roman"/>
            <w:sz w:val="24"/>
            <w:szCs w:val="24"/>
          </w:rPr>
          <w:t>http://www.sovak.cz/clanky/svetovy-den-vody-2017-aktualizovany-prehled-akci</w:t>
        </w:r>
      </w:hyperlink>
    </w:p>
    <w:p w:rsidR="002C22BF" w:rsidRPr="002C22BF" w:rsidRDefault="002C22BF" w:rsidP="002C22BF">
      <w:pPr>
        <w:rPr>
          <w:rFonts w:ascii="Times New Roman" w:hAnsi="Times New Roman" w:cs="Times New Roman"/>
          <w:sz w:val="24"/>
          <w:szCs w:val="24"/>
        </w:rPr>
      </w:pPr>
      <w:r w:rsidRPr="002C22BF">
        <w:rPr>
          <w:rFonts w:ascii="Times New Roman" w:hAnsi="Times New Roman" w:cs="Times New Roman"/>
          <w:sz w:val="24"/>
          <w:szCs w:val="24"/>
        </w:rPr>
        <w:t xml:space="preserve">Většina akcí je vhodná k fotografování a natáčení ilustračních záběrů z vodohospodářských provozů </w:t>
      </w:r>
    </w:p>
    <w:p w:rsidR="00F1501D" w:rsidRDefault="00F1501D"/>
    <w:sectPr w:rsidR="00F1501D" w:rsidSect="005057D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C303E1"/>
    <w:rsid w:val="00136C9E"/>
    <w:rsid w:val="002C22BF"/>
    <w:rsid w:val="005057DA"/>
    <w:rsid w:val="0058375A"/>
    <w:rsid w:val="008C72EA"/>
    <w:rsid w:val="00A04B83"/>
    <w:rsid w:val="00C303E1"/>
    <w:rsid w:val="00F150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5057DA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F1501D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9295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://www.sovak.cz/clanky/svetovy-den-vody-2017-aktualizovany-prehled-akci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nase-voda.cz/svetovy-den-vody-2017-kdy-kam-se-muzete-podivat/" TargetMode="Externa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166</Words>
  <Characters>986</Characters>
  <Application>Microsoft Office Word</Application>
  <DocSecurity>0</DocSecurity>
  <Lines>8</Lines>
  <Paragraphs>2</Paragraphs>
  <ScaleCrop>false</ScaleCrop>
  <Company>Hewlett-Packard Company</Company>
  <LinksUpToDate>false</LinksUpToDate>
  <CharactersWithSpaces>1150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Nina</dc:creator>
  <cp:lastModifiedBy>Havel</cp:lastModifiedBy>
  <cp:revision>4</cp:revision>
  <dcterms:created xsi:type="dcterms:W3CDTF">2017-03-21T12:32:00Z</dcterms:created>
  <dcterms:modified xsi:type="dcterms:W3CDTF">2017-03-21T12:34:00Z</dcterms:modified>
</cp:coreProperties>
</file>