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E" w:rsidRPr="0004434E" w:rsidRDefault="0004434E" w:rsidP="0004434E">
      <w:pPr>
        <w:suppressAutoHyphens/>
        <w:rPr>
          <w:rFonts w:ascii="Calibri" w:hAnsi="Calibri"/>
        </w:rPr>
      </w:pPr>
      <w:r w:rsidRPr="0004434E">
        <w:rPr>
          <w:rFonts w:ascii="Calibri" w:hAnsi="Calibri"/>
          <w:b/>
          <w:sz w:val="24"/>
          <w:szCs w:val="24"/>
        </w:rPr>
        <w:t>Stanoviska SOVAK ČR a Svazu měst a obcí ČR (SMO ČR) k novým nařízením vlády o vypouštění odpadních vod do vod podzemních a povrchových.</w:t>
      </w:r>
    </w:p>
    <w:p w:rsidR="00BD3D7E" w:rsidRDefault="00BD3D7E" w:rsidP="00CA03B8">
      <w:pPr>
        <w:spacing w:after="0" w:line="240" w:lineRule="auto"/>
        <w:contextualSpacing/>
        <w:jc w:val="both"/>
        <w:rPr>
          <w:i/>
        </w:rPr>
      </w:pPr>
    </w:p>
    <w:p w:rsidR="00353F58" w:rsidRPr="00353F58" w:rsidRDefault="00BD3D7E" w:rsidP="00CA03B8">
      <w:pPr>
        <w:spacing w:after="0" w:line="240" w:lineRule="auto"/>
        <w:contextualSpacing/>
        <w:jc w:val="both"/>
        <w:rPr>
          <w:i/>
        </w:rPr>
      </w:pPr>
      <w:r>
        <w:rPr>
          <w:i/>
        </w:rPr>
        <w:t xml:space="preserve"> </w:t>
      </w:r>
      <w:r w:rsidR="00353F58" w:rsidRPr="00353F58">
        <w:rPr>
          <w:i/>
        </w:rPr>
        <w:t xml:space="preserve">Budeme mít nejpřísnější požadavky </w:t>
      </w:r>
      <w:r w:rsidR="00F207EB">
        <w:rPr>
          <w:i/>
        </w:rPr>
        <w:t xml:space="preserve">v EU </w:t>
      </w:r>
      <w:r w:rsidR="00353F58" w:rsidRPr="00353F58">
        <w:rPr>
          <w:i/>
        </w:rPr>
        <w:t>na čištění odpadních vod z malých čistíren odpadních vod (ČOV)?</w:t>
      </w:r>
    </w:p>
    <w:p w:rsidR="00BD3D7E" w:rsidRDefault="00BD3D7E" w:rsidP="00F207EB">
      <w:pPr>
        <w:spacing w:after="0" w:line="240" w:lineRule="auto"/>
        <w:contextualSpacing/>
        <w:jc w:val="both"/>
      </w:pPr>
      <w:r>
        <w:t xml:space="preserve">Nové </w:t>
      </w:r>
      <w:r w:rsidR="00353F58">
        <w:t xml:space="preserve">nařízení vlády o vypouštění odpadních vod do vod podzemních </w:t>
      </w:r>
      <w:r w:rsidR="00F207EB">
        <w:t xml:space="preserve">č. 416/2010 Sb. </w:t>
      </w:r>
      <w:r>
        <w:t>v řadě</w:t>
      </w:r>
      <w:r w:rsidR="00353F58">
        <w:t xml:space="preserve"> navržených změn může zjednodušit život vlastníkům ČOV v místech, kde není možné odváděné odpadní vody vypouštět do recipientu. Na druhou stranu norma přinesla zcela zásadní navýšení požadavku na odstraňování celkového dusíku z čištěných odpadních vod a to na úroveň 12 mg/l</w:t>
      </w:r>
      <w:r w:rsidR="002D22E3">
        <w:t xml:space="preserve"> pro ČOV s kapacitou nad 50 ekvivalentních obyvatel (EO) a 20 mg/l pro 10-50 EO. </w:t>
      </w:r>
      <w:r>
        <w:t xml:space="preserve">I </w:t>
      </w:r>
      <w:r w:rsidR="002D22E3">
        <w:t xml:space="preserve">zástupci výrobců domovních ČOV </w:t>
      </w:r>
      <w:r>
        <w:t xml:space="preserve">uvádí, </w:t>
      </w:r>
      <w:r w:rsidR="002D22E3">
        <w:t>že dosažení takových hodnot je nereálné</w:t>
      </w:r>
      <w:r>
        <w:t xml:space="preserve"> a požadované účinnosti nedosahují ani nejlepší německé domovní ČOV v kategorii D. N</w:t>
      </w:r>
      <w:r w:rsidR="00F207EB">
        <w:t xml:space="preserve">avržené hodnoty </w:t>
      </w:r>
      <w:r w:rsidR="002D22E3">
        <w:t xml:space="preserve">jsou </w:t>
      </w:r>
      <w:r>
        <w:t xml:space="preserve">také </w:t>
      </w:r>
      <w:r w:rsidR="002D22E3">
        <w:t>pod současnou požadovanou úroveň takzvaných nejlepších dostupných technologií (BAT) pro velké ČOV nad 10 000 EO.</w:t>
      </w:r>
      <w:r>
        <w:t xml:space="preserve"> </w:t>
      </w:r>
    </w:p>
    <w:p w:rsidR="00BD3D7E" w:rsidRDefault="00BD3D7E" w:rsidP="00F207EB">
      <w:pPr>
        <w:spacing w:after="0" w:line="240" w:lineRule="auto"/>
        <w:contextualSpacing/>
        <w:jc w:val="both"/>
      </w:pPr>
    </w:p>
    <w:p w:rsidR="00BD3D7E" w:rsidRPr="00C80B8D" w:rsidRDefault="00BD3D7E" w:rsidP="00BD3D7E">
      <w:pPr>
        <w:spacing w:after="0" w:line="240" w:lineRule="auto"/>
        <w:jc w:val="both"/>
        <w:rPr>
          <w:i/>
        </w:rPr>
      </w:pPr>
      <w:r>
        <w:rPr>
          <w:i/>
        </w:rPr>
        <w:t>Bude zrušena poslední jistota vlastníků čistíren odpadních vod?</w:t>
      </w:r>
    </w:p>
    <w:p w:rsidR="00BD3D7E" w:rsidRDefault="00BD3D7E" w:rsidP="00BD3D7E">
      <w:pPr>
        <w:spacing w:after="0" w:line="240" w:lineRule="auto"/>
        <w:jc w:val="both"/>
      </w:pPr>
      <w:r>
        <w:t xml:space="preserve">Druhým novým nařízením vlády je nařízení vlády č. 59/2015 Sb., které nahrazuje nařízení vlády č. 61/2003 Sb. o vypouštění odpadních vod do vod povrchových. Přestože limity řada studií vč. studie Ministerstva zemědělství z roku 2009 potvrzuje, že podmínky aktuálně platného nařízení jsou přísnější, než požadavky Směrnice 271/91/EHS, je předkládáno další zpřísnění a to zejména odstraněním </w:t>
      </w:r>
      <w:r w:rsidRPr="0091589F">
        <w:t>číselných hodnot limitů dosažitelných nejlepšími dostupnými technologiemi (dále jen BAT)</w:t>
      </w:r>
      <w:r>
        <w:t xml:space="preserve"> v příloze</w:t>
      </w:r>
      <w:r w:rsidRPr="0091589F">
        <w:t xml:space="preserve"> č. 7</w:t>
      </w:r>
      <w:r>
        <w:t xml:space="preserve"> stávajícího nařízení</w:t>
      </w:r>
      <w:r w:rsidRPr="0091589F">
        <w:t>.</w:t>
      </w:r>
      <w:r>
        <w:t xml:space="preserve"> Tyto limity jsou v současné době </w:t>
      </w:r>
      <w:proofErr w:type="spellStart"/>
      <w:r>
        <w:t>nepodkročitelné</w:t>
      </w:r>
      <w:proofErr w:type="spellEnd"/>
      <w:r>
        <w:t>, tedy bez souhlasu znečišťovatele není vodoprávní úřad oprávněn stanovit limity pod tuto mez. Města a obce, jako majoritní vlastníci vodohospodářské infrastruktury v ČR se tak dostávají do prostředí právní nejistoty pro stávající i nové projekty výstavby a rekonstrukce ČOV, kdy limity, pro které budou připravovány projekty, mohou být zásadně odlišné od současných. To však zcela zásadně ovlivňuje investiční i návaznou provozní nákladovost.</w:t>
      </w:r>
    </w:p>
    <w:p w:rsidR="00BD3D7E" w:rsidRDefault="00BD3D7E" w:rsidP="00BD3D7E">
      <w:pPr>
        <w:spacing w:after="0" w:line="240" w:lineRule="auto"/>
        <w:jc w:val="both"/>
      </w:pPr>
    </w:p>
    <w:p w:rsidR="0004434E" w:rsidRDefault="0004434E" w:rsidP="00BD3D7E">
      <w:pPr>
        <w:spacing w:after="0" w:line="240" w:lineRule="auto"/>
        <w:jc w:val="both"/>
      </w:pPr>
      <w:r>
        <w:t xml:space="preserve">Současná aplikace číselných </w:t>
      </w:r>
      <w:r w:rsidRPr="0091589F">
        <w:t xml:space="preserve">limitů BAT </w:t>
      </w:r>
      <w:r>
        <w:t xml:space="preserve">tak </w:t>
      </w:r>
      <w:r w:rsidRPr="0091589F">
        <w:t>není ochranou provozovatelů před nutností kvalitního čištění odpadních vod, ale ochranou obyvatel před navyšováním nákladů na stočné nad sociálně únosnou mez</w:t>
      </w:r>
      <w:r>
        <w:t xml:space="preserve"> a také </w:t>
      </w:r>
      <w:r w:rsidRPr="0091589F">
        <w:t>ochranou také před nerovnými podmínkami, kdy bez těchto limitů bude docházet ke stanovení různých požadavků na úroveň čištění v různých ORP a bude tak docházet k diskriminaci části obyvatel</w:t>
      </w:r>
      <w:r>
        <w:t xml:space="preserve"> nutností dalších rekonstrukcí ČOV, příp. výrazným zvýšením provozních nákladů</w:t>
      </w:r>
      <w:r w:rsidRPr="0091589F">
        <w:t>.</w:t>
      </w:r>
      <w:r>
        <w:t xml:space="preserve"> </w:t>
      </w:r>
      <w:r w:rsidR="00BD3D7E">
        <w:t>Vlastní limity BAT jsou běžné i v ostatních oblastech průmyslové činnosti a ochrany životního prostředí a musí být nastaveny pro podmínky nejméně vhodné</w:t>
      </w:r>
      <w:r w:rsidR="00BD3D7E" w:rsidRPr="0091589F">
        <w:t xml:space="preserve"> pro biologické procesy čištění odpadních vod</w:t>
      </w:r>
      <w:r w:rsidR="00BD3D7E">
        <w:t xml:space="preserve">. Přitom takové limity musí zohledňovat i </w:t>
      </w:r>
      <w:r w:rsidR="00BD3D7E" w:rsidRPr="0091589F">
        <w:t>ekonomickou přijatelnost použit</w:t>
      </w:r>
      <w:r w:rsidR="00BD3D7E">
        <w:t xml:space="preserve">ých technologií. </w:t>
      </w:r>
      <w:r>
        <w:t xml:space="preserve">Aplikace navrženého přístupu v horizontu několika let zjevně povede zejména v malých aglomeracích k zvyšování cen stočného a to přitom, kdy se </w:t>
      </w:r>
      <w:r w:rsidR="00BD3D7E">
        <w:t>v</w:t>
      </w:r>
      <w:r w:rsidR="00BD3D7E" w:rsidRPr="0091589F">
        <w:t xml:space="preserve"> mnoha regionech cena vodného a stočného blíží ceně sociálně únosné</w:t>
      </w:r>
      <w:r>
        <w:t>.</w:t>
      </w:r>
    </w:p>
    <w:p w:rsidR="0004434E" w:rsidRDefault="0004434E" w:rsidP="00BD3D7E">
      <w:pPr>
        <w:spacing w:after="0" w:line="240" w:lineRule="auto"/>
        <w:jc w:val="both"/>
      </w:pPr>
    </w:p>
    <w:p w:rsidR="00BD3D7E" w:rsidRPr="0004434E" w:rsidRDefault="0004434E" w:rsidP="00F207EB">
      <w:pPr>
        <w:spacing w:after="0" w:line="240" w:lineRule="auto"/>
        <w:contextualSpacing/>
        <w:jc w:val="both"/>
        <w:rPr>
          <w:i/>
        </w:rPr>
      </w:pPr>
      <w:r w:rsidRPr="0004434E">
        <w:rPr>
          <w:i/>
        </w:rPr>
        <w:t>Komunikace na prvním místě</w:t>
      </w:r>
    </w:p>
    <w:p w:rsidR="00353F58" w:rsidRDefault="00BD3D7E" w:rsidP="00CA03B8">
      <w:pPr>
        <w:spacing w:after="0" w:line="240" w:lineRule="auto"/>
        <w:contextualSpacing/>
        <w:jc w:val="both"/>
      </w:pPr>
      <w:r>
        <w:t>K návrhům</w:t>
      </w:r>
      <w:r w:rsidR="002D22E3">
        <w:t xml:space="preserve"> je samozřejmě ještě dlouhá řada dalších připomínek, ovšem jako zásadní problém se jeví to, že ministerstvo životního prostředí naprosto přestalo komunikovat v oblasti ochrany vod v průběhu zpracování novelizací právních předpisů a vše </w:t>
      </w:r>
      <w:r w:rsidR="00F207EB">
        <w:t xml:space="preserve">podstatné se odehrává nyní </w:t>
      </w:r>
      <w:r w:rsidR="002D22E3">
        <w:t>až v meziresortním připomínkovém řízení</w:t>
      </w:r>
      <w:r w:rsidR="00F207EB">
        <w:t xml:space="preserve">. Tento stav lze stěží pokládat za uspokojivý. </w:t>
      </w:r>
    </w:p>
    <w:sectPr w:rsidR="00353F58" w:rsidSect="003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52" w:rsidRDefault="00185852" w:rsidP="0070047E">
      <w:pPr>
        <w:spacing w:after="0" w:line="240" w:lineRule="auto"/>
      </w:pPr>
      <w:r>
        <w:separator/>
      </w:r>
    </w:p>
  </w:endnote>
  <w:endnote w:type="continuationSeparator" w:id="0">
    <w:p w:rsidR="00185852" w:rsidRDefault="00185852" w:rsidP="0070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52" w:rsidRDefault="00185852" w:rsidP="0070047E">
      <w:pPr>
        <w:spacing w:after="0" w:line="240" w:lineRule="auto"/>
      </w:pPr>
      <w:r>
        <w:separator/>
      </w:r>
    </w:p>
  </w:footnote>
  <w:footnote w:type="continuationSeparator" w:id="0">
    <w:p w:rsidR="00185852" w:rsidRDefault="00185852" w:rsidP="0070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3F5E6C"/>
    <w:multiLevelType w:val="hybridMultilevel"/>
    <w:tmpl w:val="CC046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3D07"/>
    <w:multiLevelType w:val="hybridMultilevel"/>
    <w:tmpl w:val="779AB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9CD"/>
    <w:rsid w:val="0004434E"/>
    <w:rsid w:val="00050934"/>
    <w:rsid w:val="000A12AC"/>
    <w:rsid w:val="000C565D"/>
    <w:rsid w:val="000F2657"/>
    <w:rsid w:val="00185852"/>
    <w:rsid w:val="002073C5"/>
    <w:rsid w:val="002D22E3"/>
    <w:rsid w:val="00353F58"/>
    <w:rsid w:val="0036261A"/>
    <w:rsid w:val="003F7267"/>
    <w:rsid w:val="00427775"/>
    <w:rsid w:val="0045328B"/>
    <w:rsid w:val="004B0D76"/>
    <w:rsid w:val="004E1D34"/>
    <w:rsid w:val="00520AF3"/>
    <w:rsid w:val="00533F0B"/>
    <w:rsid w:val="005609CD"/>
    <w:rsid w:val="005A3FF7"/>
    <w:rsid w:val="005B1635"/>
    <w:rsid w:val="00691C3F"/>
    <w:rsid w:val="0070047E"/>
    <w:rsid w:val="00711793"/>
    <w:rsid w:val="0072682C"/>
    <w:rsid w:val="00773E52"/>
    <w:rsid w:val="007C07F9"/>
    <w:rsid w:val="007C549F"/>
    <w:rsid w:val="007D4887"/>
    <w:rsid w:val="0081730A"/>
    <w:rsid w:val="008C1B44"/>
    <w:rsid w:val="008E4EA6"/>
    <w:rsid w:val="0091589F"/>
    <w:rsid w:val="0092382F"/>
    <w:rsid w:val="00957E02"/>
    <w:rsid w:val="009973C6"/>
    <w:rsid w:val="00A74012"/>
    <w:rsid w:val="00A74F38"/>
    <w:rsid w:val="00AF5CDC"/>
    <w:rsid w:val="00B0798D"/>
    <w:rsid w:val="00B7103C"/>
    <w:rsid w:val="00BD3D7E"/>
    <w:rsid w:val="00C54275"/>
    <w:rsid w:val="00C80B8D"/>
    <w:rsid w:val="00CA03B8"/>
    <w:rsid w:val="00CC0914"/>
    <w:rsid w:val="00D03750"/>
    <w:rsid w:val="00D4191A"/>
    <w:rsid w:val="00D44D00"/>
    <w:rsid w:val="00D529A0"/>
    <w:rsid w:val="00D81038"/>
    <w:rsid w:val="00D9552A"/>
    <w:rsid w:val="00DD72EC"/>
    <w:rsid w:val="00E47260"/>
    <w:rsid w:val="00E67CD1"/>
    <w:rsid w:val="00E8531B"/>
    <w:rsid w:val="00EB4DF0"/>
    <w:rsid w:val="00ED12A6"/>
    <w:rsid w:val="00ED7617"/>
    <w:rsid w:val="00F0380E"/>
    <w:rsid w:val="00F207EB"/>
    <w:rsid w:val="00F5515C"/>
    <w:rsid w:val="00F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9CD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0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004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0047E"/>
    <w:rPr>
      <w:vertAlign w:val="superscript"/>
    </w:rPr>
  </w:style>
  <w:style w:type="paragraph" w:styleId="Odstavecseseznamem">
    <w:name w:val="List Paragraph"/>
    <w:basedOn w:val="Normln"/>
    <w:qFormat/>
    <w:rsid w:val="00CC09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79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8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58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58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73F762-015F-4F33-B3F5-4AA0C75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ondrej.benes</dc:creator>
  <cp:lastModifiedBy>ondrej.benes</cp:lastModifiedBy>
  <cp:revision>2</cp:revision>
  <dcterms:created xsi:type="dcterms:W3CDTF">2015-04-27T07:37:00Z</dcterms:created>
  <dcterms:modified xsi:type="dcterms:W3CDTF">2015-04-27T07:37:00Z</dcterms:modified>
</cp:coreProperties>
</file>